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" w:hAnsi="仿宋" w:eastAsia="仿宋" w:cs="仿宋"/>
          <w:b/>
          <w:bCs/>
          <w:sz w:val="28"/>
          <w:szCs w:val="28"/>
          <w:lang w:val="en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</w:t>
      </w:r>
      <w:r>
        <w:rPr>
          <w:rFonts w:hint="default" w:ascii="仿宋" w:hAnsi="仿宋" w:eastAsia="仿宋" w:cs="仿宋"/>
          <w:b/>
          <w:bCs/>
          <w:sz w:val="28"/>
          <w:szCs w:val="28"/>
          <w:lang w:val="en" w:eastAsia="zh-CN"/>
        </w:rPr>
        <w:t>4</w:t>
      </w:r>
    </w:p>
    <w:p>
      <w:pPr>
        <w:jc w:val="center"/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相关耗材采购交易票据及资料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微血管吻合装置采购交易票据及资料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5762625"/>
            <wp:effectExtent l="0" t="0" r="5080" b="9525"/>
            <wp:docPr id="1" name="图片 1" descr="1.注册证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注册证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5966460"/>
            <wp:effectExtent l="0" t="0" r="3175" b="15240"/>
            <wp:docPr id="2" name="图片 2" descr="2.公司说明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公司说明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82035"/>
            <wp:effectExtent l="0" t="0" r="9525" b="18415"/>
            <wp:docPr id="4" name="图片 4" descr="4.江西-科创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.江西-科创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36520"/>
            <wp:effectExtent l="0" t="0" r="3175" b="11430"/>
            <wp:docPr id="5" name="图片 5" descr="5.润诺-江西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润诺-江西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6.国药-润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.国药-润诺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6952615"/>
            <wp:effectExtent l="0" t="0" r="6350" b="635"/>
            <wp:docPr id="7" name="图片 7" descr="7.发票附件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.发票附件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95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085590"/>
            <wp:effectExtent l="0" t="0" r="5715" b="10160"/>
            <wp:docPr id="12" name="图片 12" descr="8.医院-国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.医院-国药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ascii="Calibri" w:hAnsi="Calibri" w:eastAsia="宋体" w:cs="Times New Roman"/>
          <w:sz w:val="21"/>
        </w:rPr>
      </w:pPr>
    </w:p>
    <w:p>
      <w:pPr>
        <w:jc w:val="center"/>
        <w:rPr>
          <w:rFonts w:hint="eastAsia" w:ascii="Times New Roman" w:hAnsi="Times New Roman" w:eastAsia="仿宋_GB2312" w:cs="Times New Roman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kern w:val="2"/>
          <w:sz w:val="28"/>
          <w:szCs w:val="28"/>
          <w:lang w:val="en-US" w:eastAsia="zh-CN" w:bidi="ar-SA"/>
        </w:rPr>
        <w:t>富血小板血浆制备装置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采购交易</w:t>
      </w:r>
      <w:r>
        <w:rPr>
          <w:rFonts w:hint="eastAsia" w:ascii="Times New Roman" w:hAnsi="Times New Roman" w:eastAsia="仿宋_GB2312" w:cs="Times New Roman"/>
          <w:b/>
          <w:bCs/>
          <w:kern w:val="2"/>
          <w:sz w:val="28"/>
          <w:szCs w:val="28"/>
          <w:lang w:val="en-US" w:eastAsia="zh-CN" w:bidi="ar-SA"/>
        </w:rPr>
        <w:t>票据及资料</w:t>
      </w:r>
    </w:p>
    <w:p>
      <w:pPr>
        <w:rPr>
          <w:rFonts w:hint="eastAsia" w:ascii="Calibri" w:hAnsi="Calibri" w:eastAsia="宋体" w:cs="Times New Roman"/>
          <w:sz w:val="21"/>
          <w:lang w:eastAsia="zh-CN"/>
        </w:rPr>
      </w:pPr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048250" cy="7181850"/>
            <wp:effectExtent l="0" t="0" r="0" b="0"/>
            <wp:docPr id="8" name="图片 8" descr="7e016e24bdf0b09202dcc7ebe7939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016e24bdf0b09202dcc7ebe79397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057775" cy="7162800"/>
            <wp:effectExtent l="0" t="0" r="9525" b="0"/>
            <wp:docPr id="10" name="图片 10" descr="a4c14c1301510a0474ad115a465249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c14c1301510a0474ad115a465249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124450" cy="7153275"/>
            <wp:effectExtent l="0" t="0" r="0" b="9525"/>
            <wp:docPr id="13" name="图片 13" descr="ae326f955ce148172339baec507ad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e326f955ce148172339baec507ad18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019675" cy="7077075"/>
            <wp:effectExtent l="0" t="0" r="9525" b="9525"/>
            <wp:docPr id="14" name="图片 14" descr="baa9c3947640d195bc0338ed16ee43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aa9c3947640d195bc0338ed16ee43a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269865" cy="7110730"/>
            <wp:effectExtent l="0" t="0" r="6985" b="13970"/>
            <wp:docPr id="15" name="图片 15" descr="bb5a4690336ddbe0c345c4ff7787b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b5a4690336ddbe0c345c4ff7787b9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029200" cy="7134225"/>
            <wp:effectExtent l="0" t="0" r="0" b="9525"/>
            <wp:docPr id="16" name="图片 16" descr="f0e1728335125847973c0bf8ceba4d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0e1728335125847973c0bf8ceba4d0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sz w:val="21"/>
          <w:lang w:eastAsia="zh-CN"/>
        </w:rPr>
      </w:pPr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272405" cy="3446145"/>
            <wp:effectExtent l="0" t="0" r="4445" b="1905"/>
            <wp:docPr id="11" name="图片 1" descr="63b2d5c33cfd4f897d9e96c2fd9907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63b2d5c33cfd4f897d9e96c2fd9907f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sz w:val="21"/>
          <w:lang w:eastAsia="zh-CN"/>
        </w:rPr>
      </w:pPr>
      <w:r>
        <w:rPr>
          <w:rFonts w:hint="eastAsia" w:ascii="Calibri" w:hAnsi="Calibri" w:eastAsia="宋体" w:cs="Times New Roman"/>
          <w:sz w:val="21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7" name="图片 17" descr="微信图片_2024052812034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528120349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wOTA3OTE2NzA1MzA0ZjcxMWYwNzU4OWFhMjNjODAifQ=="/>
  </w:docVars>
  <w:rsids>
    <w:rsidRoot w:val="00000000"/>
    <w:rsid w:val="0C743400"/>
    <w:rsid w:val="13F40B70"/>
    <w:rsid w:val="193E101D"/>
    <w:rsid w:val="272A067A"/>
    <w:rsid w:val="353A4937"/>
    <w:rsid w:val="3977269E"/>
    <w:rsid w:val="43756702"/>
    <w:rsid w:val="603D64AD"/>
    <w:rsid w:val="61640147"/>
    <w:rsid w:val="6DAE50AD"/>
    <w:rsid w:val="6ECB128C"/>
    <w:rsid w:val="753541F8"/>
    <w:rsid w:val="76A24FFF"/>
    <w:rsid w:val="77BB7A65"/>
    <w:rsid w:val="77F73E31"/>
    <w:rsid w:val="7A85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51</Words>
  <Characters>51</Characters>
  <Lines>0</Lines>
  <Paragraphs>0</Paragraphs>
  <TotalTime>0</TotalTime>
  <ScaleCrop>false</ScaleCrop>
  <LinksUpToDate>false</LinksUpToDate>
  <CharactersWithSpaces>51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2024-05-28T09:27:00Z</dcterms:created>
  <dc:creator>TMC</dc:creator>
  <cp:lastModifiedBy>xjkp</cp:lastModifiedBy>
  <dcterms:modified xsi:type="dcterms:W3CDTF">2024-06-17T17:20:44Z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  <property fmtid="{D5CDD505-2E9C-101B-9397-08002B2CF9AE}" pid="3" name="ICV">
    <vt:lpwstr>0086FA8D825C4B449713FC3AEBE08082_13</vt:lpwstr>
  </property>
</Properties>
</file>