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w w:val="98"/>
          <w:sz w:val="32"/>
          <w:szCs w:val="32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附件3</w:t>
      </w:r>
    </w:p>
    <w:p>
      <w:pPr>
        <w:spacing w:afterLines="50"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湖南省部分修订医疗服务价格项目表</w:t>
      </w:r>
    </w:p>
    <w:bookmarkEnd w:id="0"/>
    <w:tbl>
      <w:tblPr>
        <w:tblStyle w:val="3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428"/>
        <w:gridCol w:w="2506"/>
        <w:gridCol w:w="2169"/>
        <w:gridCol w:w="2814"/>
        <w:gridCol w:w="826"/>
        <w:gridCol w:w="1007"/>
        <w:gridCol w:w="17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项目内涵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除外内容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计价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一类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价格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310800007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05" w:leftChars="50" w:right="105" w:rightChars="5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4"/>
                <w:rFonts w:hint="default"/>
                <w:color w:val="auto"/>
              </w:rPr>
              <w:t>自体血回收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05" w:leftChars="50" w:right="105" w:rightChars="5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05" w:leftChars="50" w:right="105" w:rightChars="5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5"/>
                <w:rFonts w:hint="default"/>
                <w:color w:val="auto"/>
              </w:rPr>
              <w:t>血细胞分离器、血液回收罐装置、管路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4"/>
                <w:rFonts w:hint="default"/>
                <w:color w:val="auto"/>
              </w:rPr>
              <w:t>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color w:val="auto"/>
              </w:rPr>
            </w:pPr>
            <w:r>
              <w:rPr>
                <w:rStyle w:val="4"/>
                <w:rFonts w:hint="default"/>
                <w:color w:val="auto"/>
              </w:rPr>
              <w:t>术中自体血回输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4"/>
                <w:rFonts w:hint="default"/>
                <w:color w:val="auto"/>
              </w:rPr>
              <w:t>加收</w:t>
            </w:r>
            <w:r>
              <w:rPr>
                <w:rStyle w:val="6"/>
                <w:rFonts w:eastAsia="宋体"/>
                <w:color w:val="auto"/>
              </w:rPr>
              <w:t>300</w:t>
            </w:r>
            <w:r>
              <w:rPr>
                <w:rStyle w:val="4"/>
                <w:rFonts w:hint="default"/>
                <w:color w:val="auto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311503005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05" w:leftChars="50" w:right="105" w:rightChars="5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5"/>
                <w:rFonts w:hint="default"/>
                <w:color w:val="auto"/>
              </w:rPr>
              <w:t>多参数监护无抽搐电休克治疗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05" w:leftChars="50" w:right="105" w:rightChars="5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5"/>
                <w:rFonts w:hint="default"/>
                <w:color w:val="auto"/>
              </w:rPr>
              <w:t>含药物、监护仪护理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05" w:leftChars="50" w:right="105" w:rightChars="5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4"/>
                <w:rFonts w:hint="default"/>
                <w:color w:val="auto"/>
              </w:rPr>
              <w:t>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240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4C97"/>
    <w:rsid w:val="7646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2020-04-17T08:48:00Z</dcterms:created>
  <dc:creator>Miko</dc:creator>
  <cp:lastModifiedBy>Miko</cp:lastModifiedBy>
  <dcterms:modified xsi:type="dcterms:W3CDTF">2020-04-17T08:48:42Z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