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spacing w:line="592" w:lineRule="exact"/>
        <w:ind w:firstLine="0" w:firstLineChars="0"/>
        <w:jc w:val="left"/>
        <w:rPr>
          <w:rFonts w:ascii="黑体" w:eastAsia="黑体" w:cs="Times New Roman"/>
          <w:szCs w:val="32"/>
          <w:lang w:eastAsia="zh-CN" w:bidi="ar-SA"/>
        </w:rPr>
      </w:pPr>
      <w:r>
        <w:rPr>
          <w:rFonts w:hint="eastAsia" w:ascii="黑体" w:eastAsia="黑体" w:cs="Times New Roman"/>
          <w:szCs w:val="32"/>
          <w:lang w:eastAsia="zh-CN" w:bidi="ar-SA"/>
        </w:rPr>
        <w:t>附件3：</w:t>
      </w:r>
    </w:p>
    <w:p>
      <w:pPr>
        <w:widowControl w:val="0"/>
        <w:overflowPunct w:val="0"/>
        <w:spacing w:line="592" w:lineRule="exact"/>
        <w:ind w:firstLine="0" w:firstLineChars="0"/>
        <w:rPr>
          <w:rFonts w:eastAsia="仿宋_GB2312" w:cs="Times New Roman"/>
          <w:szCs w:val="32"/>
          <w:lang w:eastAsia="zh-CN" w:bidi="ar-SA"/>
        </w:rPr>
      </w:pPr>
    </w:p>
    <w:p>
      <w:pPr>
        <w:widowControl w:val="0"/>
        <w:overflowPunct w:val="0"/>
        <w:spacing w:line="640" w:lineRule="exact"/>
        <w:ind w:firstLine="0" w:firstLineChars="0"/>
        <w:jc w:val="center"/>
        <w:rPr>
          <w:rFonts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国家组织药品集中采购中选药品协议签订</w:t>
      </w:r>
    </w:p>
    <w:p>
      <w:pPr>
        <w:widowControl w:val="0"/>
        <w:overflowPunct w:val="0"/>
        <w:spacing w:line="640" w:lineRule="exact"/>
        <w:ind w:firstLine="0" w:firstLineChars="0"/>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委托书（范本）</w:t>
      </w:r>
    </w:p>
    <w:bookmarkEnd w:id="0"/>
    <w:p>
      <w:pPr>
        <w:widowControl w:val="0"/>
        <w:overflowPunct w:val="0"/>
        <w:spacing w:line="640" w:lineRule="exact"/>
        <w:ind w:firstLine="0" w:firstLineChars="0"/>
        <w:jc w:val="center"/>
        <w:rPr>
          <w:rFonts w:ascii="方正小标宋简体" w:hAnsi="方正小标宋简体" w:eastAsia="方正小标宋简体" w:cs="方正小标宋简体"/>
          <w:sz w:val="44"/>
          <w:szCs w:val="44"/>
          <w:lang w:eastAsia="zh-CN"/>
        </w:rPr>
      </w:pPr>
    </w:p>
    <w:p>
      <w:pPr>
        <w:widowControl w:val="0"/>
        <w:overflowPunct w:val="0"/>
        <w:spacing w:line="592" w:lineRule="exact"/>
        <w:ind w:firstLine="0" w:firstLineChars="0"/>
        <w:rPr>
          <w:rFonts w:eastAsia="仿宋_GB2312" w:cs="Times New Roman"/>
          <w:szCs w:val="32"/>
          <w:lang w:eastAsia="zh-CN"/>
        </w:rPr>
      </w:pPr>
      <w:r>
        <w:rPr>
          <w:rFonts w:hint="eastAsia" w:eastAsia="仿宋_GB2312" w:cs="Times New Roman"/>
          <w:szCs w:val="32"/>
          <w:lang w:eastAsia="zh-CN"/>
        </w:rPr>
        <w:t xml:space="preserve"> </w:t>
      </w:r>
      <w:r>
        <w:rPr>
          <w:rFonts w:hint="eastAsia" w:eastAsia="仿宋_GB2312" w:cs="Times New Roman"/>
          <w:szCs w:val="32"/>
          <w:u w:val="single"/>
          <w:lang w:eastAsia="zh-CN"/>
        </w:rPr>
        <w:t xml:space="preserve">         </w:t>
      </w:r>
      <w:r>
        <w:rPr>
          <w:rFonts w:hint="eastAsia" w:eastAsia="仿宋_GB2312" w:cs="Times New Roman"/>
          <w:szCs w:val="32"/>
          <w:lang w:eastAsia="zh-CN"/>
        </w:rPr>
        <w:t>市（州）医疗保障经办机构:</w:t>
      </w:r>
    </w:p>
    <w:p>
      <w:pPr>
        <w:widowControl w:val="0"/>
        <w:overflowPunct w:val="0"/>
        <w:spacing w:line="592" w:lineRule="exact"/>
        <w:ind w:firstLine="640"/>
        <w:rPr>
          <w:rFonts w:eastAsia="仿宋_GB2312" w:cs="Times New Roman"/>
          <w:szCs w:val="32"/>
          <w:lang w:eastAsia="zh-CN"/>
        </w:rPr>
      </w:pPr>
      <w:r>
        <w:rPr>
          <w:rFonts w:eastAsia="仿宋_GB2312" w:cs="Times New Roman"/>
          <w:szCs w:val="32"/>
          <w:lang w:eastAsia="zh-CN"/>
        </w:rPr>
        <w:t>根据</w:t>
      </w:r>
      <w:r>
        <w:rPr>
          <w:rFonts w:hint="eastAsia" w:eastAsia="仿宋_GB2312" w:cs="Times New Roman"/>
          <w:szCs w:val="32"/>
          <w:lang w:eastAsia="zh-CN"/>
        </w:rPr>
        <w:t>《关于印发</w:t>
      </w:r>
      <w:r>
        <w:rPr>
          <w:rFonts w:hint="eastAsia" w:ascii="方正小标宋简体" w:hAnsi="方正小标宋简体" w:eastAsia="方正小标宋简体" w:cs="方正小标宋简体"/>
          <w:szCs w:val="32"/>
          <w:lang w:eastAsia="zh-CN"/>
        </w:rPr>
        <w:t>〈</w:t>
      </w:r>
      <w:r>
        <w:rPr>
          <w:rFonts w:hint="eastAsia" w:eastAsia="仿宋_GB2312" w:cs="Times New Roman"/>
          <w:szCs w:val="32"/>
          <w:lang w:eastAsia="zh-CN"/>
        </w:rPr>
        <w:t>湖南省落实国家药品集中采购和使用试点工作实施方案</w:t>
      </w:r>
      <w:r>
        <w:rPr>
          <w:rFonts w:hint="eastAsia" w:ascii="方正小标宋简体" w:hAnsi="方正小标宋简体" w:eastAsia="方正小标宋简体" w:cs="方正小标宋简体"/>
          <w:szCs w:val="32"/>
          <w:lang w:eastAsia="zh-CN"/>
        </w:rPr>
        <w:t>〉</w:t>
      </w:r>
      <w:r>
        <w:rPr>
          <w:rFonts w:hint="eastAsia" w:eastAsia="仿宋_GB2312" w:cs="Times New Roman"/>
          <w:szCs w:val="32"/>
          <w:lang w:eastAsia="zh-CN"/>
        </w:rPr>
        <w:t>的通知》（湘医保发〔2019〕30号），《湖南省医疗保障局关于落实国家药品集中采购和使用试点医保配套措施的通知》（湘医保〔2019〕  号）精神</w:t>
      </w:r>
      <w:r>
        <w:rPr>
          <w:rFonts w:eastAsia="仿宋_GB2312" w:cs="Times New Roman"/>
          <w:szCs w:val="32"/>
          <w:lang w:eastAsia="zh-CN"/>
        </w:rPr>
        <w:t>，为落实国家组织药品集中采购和使用试点扩围工作，现由我单位全权委托贵单位代表我单位就国家组织药品集中采购和使用事宜与中选药品生产、配送企业签订购销协议。我单位</w:t>
      </w:r>
      <w:r>
        <w:rPr>
          <w:rFonts w:hint="eastAsia" w:eastAsia="仿宋_GB2312" w:cs="Times New Roman"/>
          <w:szCs w:val="32"/>
          <w:lang w:eastAsia="zh-CN"/>
        </w:rPr>
        <w:t>严格履行</w:t>
      </w:r>
      <w:r>
        <w:rPr>
          <w:rFonts w:eastAsia="仿宋_GB2312" w:cs="Times New Roman"/>
          <w:szCs w:val="32"/>
          <w:lang w:eastAsia="zh-CN"/>
        </w:rPr>
        <w:t>贵单位受托与中选药品生产、配送企业签订的《</w:t>
      </w:r>
      <w:r>
        <w:rPr>
          <w:rFonts w:hint="eastAsia" w:eastAsia="仿宋_GB2312" w:cs="Times New Roman"/>
          <w:szCs w:val="32"/>
          <w:lang w:eastAsia="zh-CN"/>
        </w:rPr>
        <w:t>湖南省国家组织药品集中采购中选药品购销协议</w:t>
      </w:r>
      <w:r>
        <w:rPr>
          <w:rFonts w:eastAsia="仿宋_GB2312" w:cs="Times New Roman"/>
          <w:szCs w:val="32"/>
          <w:lang w:eastAsia="zh-CN"/>
        </w:rPr>
        <w:t>》，承担我单位的相应法律后果。我单位将按照</w:t>
      </w:r>
      <w:r>
        <w:rPr>
          <w:rFonts w:hint="eastAsia" w:eastAsia="仿宋_GB2312" w:cs="Times New Roman"/>
          <w:szCs w:val="32"/>
          <w:lang w:eastAsia="zh-CN"/>
        </w:rPr>
        <w:t>相关规定，</w:t>
      </w:r>
      <w:r>
        <w:rPr>
          <w:rFonts w:eastAsia="仿宋_GB2312" w:cs="Times New Roman"/>
          <w:szCs w:val="32"/>
          <w:lang w:eastAsia="zh-CN"/>
        </w:rPr>
        <w:t>按期、足额返还贵单位预付款。</w:t>
      </w:r>
    </w:p>
    <w:p>
      <w:pPr>
        <w:widowControl w:val="0"/>
        <w:overflowPunct w:val="0"/>
        <w:spacing w:line="592" w:lineRule="exact"/>
        <w:ind w:firstLine="640"/>
        <w:rPr>
          <w:rFonts w:eastAsia="仿宋_GB2312" w:cs="Times New Roman"/>
          <w:szCs w:val="32"/>
          <w:lang w:eastAsia="zh-CN"/>
        </w:rPr>
      </w:pPr>
      <w:r>
        <w:rPr>
          <w:rFonts w:eastAsia="仿宋_GB2312" w:cs="Times New Roman"/>
          <w:szCs w:val="32"/>
          <w:lang w:eastAsia="zh-CN"/>
        </w:rPr>
        <w:t>特此委托。</w:t>
      </w:r>
    </w:p>
    <w:p>
      <w:pPr>
        <w:widowControl w:val="0"/>
        <w:overflowPunct w:val="0"/>
        <w:spacing w:line="592" w:lineRule="exact"/>
        <w:ind w:firstLine="640"/>
        <w:rPr>
          <w:rFonts w:eastAsia="仿宋_GB2312" w:cs="Times New Roman"/>
          <w:szCs w:val="32"/>
          <w:lang w:eastAsia="zh-CN"/>
        </w:rPr>
      </w:pPr>
    </w:p>
    <w:p>
      <w:pPr>
        <w:widowControl w:val="0"/>
        <w:overflowPunct w:val="0"/>
        <w:spacing w:line="592" w:lineRule="exact"/>
        <w:ind w:firstLine="640"/>
        <w:rPr>
          <w:rFonts w:eastAsia="仿宋_GB2312" w:cs="Times New Roman"/>
          <w:szCs w:val="32"/>
          <w:lang w:eastAsia="zh-CN"/>
        </w:rPr>
      </w:pPr>
      <w:r>
        <w:rPr>
          <w:rFonts w:eastAsia="仿宋_GB2312" w:cs="Times New Roman"/>
          <w:szCs w:val="32"/>
          <w:lang w:eastAsia="zh-CN"/>
        </w:rPr>
        <w:t>委托方</w:t>
      </w:r>
      <w:r>
        <w:rPr>
          <w:rFonts w:hint="eastAsia" w:eastAsia="仿宋_GB2312" w:cs="Times New Roman"/>
          <w:szCs w:val="32"/>
          <w:lang w:eastAsia="zh-CN"/>
        </w:rPr>
        <w:t>：（</w:t>
      </w:r>
      <w:r>
        <w:rPr>
          <w:rFonts w:eastAsia="仿宋_GB2312" w:cs="Times New Roman"/>
          <w:szCs w:val="32"/>
          <w:lang w:eastAsia="zh-CN"/>
        </w:rPr>
        <w:t>医院盖章</w:t>
      </w:r>
      <w:r>
        <w:rPr>
          <w:rFonts w:hint="eastAsia" w:eastAsia="仿宋_GB2312" w:cs="Times New Roman"/>
          <w:szCs w:val="32"/>
          <w:lang w:eastAsia="zh-CN"/>
        </w:rPr>
        <w:t>）</w:t>
      </w:r>
    </w:p>
    <w:p>
      <w:pPr>
        <w:widowControl w:val="0"/>
        <w:overflowPunct w:val="0"/>
        <w:spacing w:line="592" w:lineRule="exact"/>
        <w:ind w:firstLine="640"/>
        <w:rPr>
          <w:rFonts w:eastAsia="仿宋_GB2312" w:cs="Times New Roman"/>
          <w:szCs w:val="32"/>
          <w:lang w:eastAsia="zh-CN"/>
        </w:rPr>
      </w:pPr>
      <w:r>
        <w:rPr>
          <w:rFonts w:eastAsia="仿宋_GB2312" w:cs="Times New Roman"/>
          <w:szCs w:val="32"/>
          <w:lang w:eastAsia="zh-CN"/>
        </w:rPr>
        <w:t>委托方法定代表人：（签字）</w:t>
      </w:r>
    </w:p>
    <w:p>
      <w:pPr>
        <w:widowControl w:val="0"/>
        <w:overflowPunct w:val="0"/>
        <w:spacing w:line="592" w:lineRule="exact"/>
        <w:ind w:firstLine="1600" w:firstLineChars="500"/>
        <w:rPr>
          <w:rFonts w:eastAsia="仿宋_GB2312" w:cs="Times New Roman"/>
          <w:szCs w:val="32"/>
          <w:lang w:eastAsia="zh-CN"/>
        </w:rPr>
      </w:pPr>
      <w:r>
        <w:rPr>
          <w:rFonts w:eastAsia="仿宋_GB2312" w:cs="Times New Roman"/>
          <w:szCs w:val="32"/>
          <w:lang w:eastAsia="zh-CN"/>
        </w:rPr>
        <w:t>年</w:t>
      </w:r>
      <w:r>
        <w:rPr>
          <w:rFonts w:hint="eastAsia" w:eastAsia="仿宋_GB2312" w:cs="Times New Roman"/>
          <w:szCs w:val="32"/>
          <w:lang w:eastAsia="zh-CN"/>
        </w:rPr>
        <w:t xml:space="preserve">  </w:t>
      </w:r>
      <w:r>
        <w:rPr>
          <w:rFonts w:eastAsia="仿宋_GB2312" w:cs="Times New Roman"/>
          <w:szCs w:val="32"/>
          <w:lang w:eastAsia="zh-CN"/>
        </w:rPr>
        <w:tab/>
      </w:r>
      <w:r>
        <w:rPr>
          <w:rFonts w:eastAsia="仿宋_GB2312" w:cs="Times New Roman"/>
          <w:szCs w:val="32"/>
          <w:lang w:eastAsia="zh-CN"/>
        </w:rPr>
        <w:t>月</w:t>
      </w:r>
      <w:r>
        <w:rPr>
          <w:rFonts w:eastAsia="仿宋_GB2312" w:cs="Times New Roman"/>
          <w:szCs w:val="32"/>
          <w:lang w:eastAsia="zh-CN"/>
        </w:rPr>
        <w:tab/>
      </w:r>
      <w:r>
        <w:rPr>
          <w:rFonts w:hint="eastAsia" w:eastAsia="仿宋_GB2312" w:cs="Times New Roman"/>
          <w:szCs w:val="32"/>
          <w:lang w:eastAsia="zh-CN"/>
        </w:rPr>
        <w:t xml:space="preserve">   </w:t>
      </w:r>
      <w:r>
        <w:rPr>
          <w:rFonts w:eastAsia="仿宋_GB2312" w:cs="Times New Roman"/>
          <w:szCs w:val="32"/>
          <w:lang w:eastAsia="zh-CN"/>
        </w:rPr>
        <w:t>日</w:t>
      </w:r>
    </w:p>
    <w:p>
      <w:pPr>
        <w:spacing w:line="240" w:lineRule="auto"/>
        <w:ind w:firstLine="0" w:firstLineChars="0"/>
        <w:jc w:val="left"/>
        <w:rPr>
          <w:rFonts w:eastAsia="仿宋_GB2312" w:cs="Times New Roman"/>
          <w:szCs w:val="32"/>
          <w:lang w:eastAsia="zh-CN"/>
        </w:rPr>
      </w:pPr>
      <w:r>
        <w:rPr>
          <w:rFonts w:eastAsia="仿宋_GB2312" w:cs="Times New Roman"/>
          <w:szCs w:val="32"/>
          <w:lang w:eastAsia="zh-CN"/>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03669"/>
    <w:rsid w:val="73703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Times New Roman" w:hAnsi="Times New Roman" w:eastAsia="仿宋" w:cstheme="minorBidi"/>
      <w:sz w:val="32"/>
      <w:szCs w:val="22"/>
      <w:lang w:val="en-US" w:eastAsia="en-US" w:bidi="en-US"/>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方正仿宋简体" w:hAnsi="方正仿宋简体" w:eastAsia="方正仿宋简体" w:cs="方正仿宋简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2020-04-23T03:58:00Z</dcterms:created>
  <dc:creator>Miko</dc:creator>
  <cp:lastModifiedBy>Miko</cp:lastModifiedBy>
  <dcterms:modified xsi:type="dcterms:W3CDTF">2020-04-23T03:59:16Z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